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F7" w:rsidRPr="0039665E" w:rsidRDefault="009C06F7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39665E">
        <w:rPr>
          <w:rFonts w:eastAsia="Times New Roman" w:cs="Times New Roman"/>
          <w:b/>
          <w:color w:val="000000"/>
          <w:sz w:val="28"/>
          <w:szCs w:val="28"/>
          <w:lang w:eastAsia="pl-PL"/>
        </w:rPr>
        <w:t>Muzeum Narodowe we Wrocławiu</w:t>
      </w:r>
    </w:p>
    <w:p w:rsidR="00644B41" w:rsidRPr="00076568" w:rsidRDefault="00644B41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9C06F7" w:rsidRPr="0039665E" w:rsidRDefault="009C06F7" w:rsidP="009C06F7">
      <w:pPr>
        <w:shd w:val="clear" w:color="auto" w:fill="FFFFFF"/>
        <w:spacing w:after="16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39665E">
        <w:rPr>
          <w:rFonts w:eastAsia="Times New Roman" w:cs="Times New Roman"/>
          <w:b/>
          <w:color w:val="000000"/>
          <w:sz w:val="28"/>
          <w:szCs w:val="28"/>
          <w:lang w:eastAsia="pl-PL"/>
        </w:rPr>
        <w:t xml:space="preserve">Entliczki, pentliczki, czarodzieje i księżniczki. </w:t>
      </w:r>
    </w:p>
    <w:p w:rsidR="009C06F7" w:rsidRPr="0039665E" w:rsidRDefault="009C06F7" w:rsidP="009C06F7">
      <w:pPr>
        <w:shd w:val="clear" w:color="auto" w:fill="FFFFFF"/>
        <w:spacing w:after="16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39665E">
        <w:rPr>
          <w:rFonts w:eastAsia="Times New Roman" w:cs="Times New Roman"/>
          <w:b/>
          <w:color w:val="000000"/>
          <w:sz w:val="28"/>
          <w:szCs w:val="28"/>
          <w:lang w:eastAsia="pl-PL"/>
        </w:rPr>
        <w:t>Baśnie, bajki i zabawy dziecięce w dawnej grafice i rysunku</w:t>
      </w:r>
    </w:p>
    <w:p w:rsidR="009C06F7" w:rsidRPr="0039665E" w:rsidRDefault="009C06F7" w:rsidP="009C06F7">
      <w:pPr>
        <w:shd w:val="clear" w:color="auto" w:fill="FFFFFF"/>
        <w:spacing w:after="16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39665E">
        <w:rPr>
          <w:rFonts w:eastAsia="Times New Roman" w:cs="Times New Roman"/>
          <w:b/>
          <w:color w:val="000000"/>
          <w:sz w:val="28"/>
          <w:szCs w:val="28"/>
          <w:lang w:eastAsia="pl-PL"/>
        </w:rPr>
        <w:t>23 stycznia–18 marca 2018</w:t>
      </w:r>
    </w:p>
    <w:p w:rsidR="00076568" w:rsidRPr="00076568" w:rsidRDefault="00076568" w:rsidP="009C06F7">
      <w:pPr>
        <w:shd w:val="clear" w:color="auto" w:fill="FFFFFF"/>
        <w:spacing w:after="160" w:line="36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E767A1" w:rsidRPr="0039665E" w:rsidRDefault="00076568" w:rsidP="0039665E">
      <w:pPr>
        <w:shd w:val="clear" w:color="auto" w:fill="FFFFFF"/>
        <w:spacing w:after="160"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t>Kuratorka wystawy: Zuzanna Mikołajek</w:t>
      </w:r>
    </w:p>
    <w:p w:rsidR="00EE4E3F" w:rsidRPr="00076568" w:rsidRDefault="00EE4E3F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G</w:t>
      </w:r>
      <w:r w:rsidR="009C06F7" w:rsidRPr="009C06F7">
        <w:rPr>
          <w:rFonts w:eastAsia="Times New Roman" w:cs="Times New Roman"/>
          <w:b/>
          <w:color w:val="000000"/>
          <w:sz w:val="24"/>
          <w:szCs w:val="24"/>
          <w:lang w:eastAsia="pl-PL"/>
        </w:rPr>
        <w:t>r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afiki i rysunki europejskie </w:t>
      </w:r>
      <w:r w:rsidR="00E85422">
        <w:rPr>
          <w:rFonts w:eastAsia="Times New Roman" w:cs="Times New Roman"/>
          <w:b/>
          <w:color w:val="000000"/>
          <w:sz w:val="24"/>
          <w:szCs w:val="24"/>
          <w:lang w:eastAsia="pl-PL"/>
        </w:rPr>
        <w:t>powstałe od 2 połowy</w:t>
      </w:r>
      <w:bookmarkStart w:id="0" w:name="_GoBack"/>
      <w:bookmarkEnd w:id="0"/>
      <w:r w:rsidR="00E767A1"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XVIII w. </w:t>
      </w:r>
      <w:r w:rsidR="00880567">
        <w:rPr>
          <w:rFonts w:eastAsia="Times New Roman" w:cs="Times New Roman"/>
          <w:b/>
          <w:color w:val="000000"/>
          <w:sz w:val="24"/>
          <w:szCs w:val="24"/>
          <w:lang w:eastAsia="pl-PL"/>
        </w:rPr>
        <w:t>do lat 30.</w:t>
      </w:r>
      <w:r w:rsidR="009C06F7" w:rsidRPr="009C06F7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XX w.</w:t>
      </w:r>
      <w:r w:rsidR="00FF1B7C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ilustrujące najbardz</w:t>
      </w:r>
      <w:r w:rsidR="00644B41"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iej 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znane bajki 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pokazane 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zostaną na pierwszej w 2018 r.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wystawie przygotowanej przez Muzeum Narodowe we Wrocławiu. Zwiedzający będą mogli </w:t>
      </w:r>
      <w:r w:rsidR="00E767A1"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zobaczyć również zabytkowe zabawki, serwetki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z motywami baśniowymi, 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dowiedzieć się, do cz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ego służyły latarnie magiczne</w:t>
      </w:r>
      <w:r w:rsidR="00880567">
        <w:rPr>
          <w:rFonts w:eastAsia="Times New Roman" w:cs="Times New Roman"/>
          <w:b/>
          <w:color w:val="000000"/>
          <w:sz w:val="24"/>
          <w:szCs w:val="24"/>
          <w:lang w:eastAsia="pl-PL"/>
        </w:rPr>
        <w:t>,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a nawet 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zagrać w jedną z 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dawnych </w:t>
      </w:r>
      <w:r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gier planszowych</w:t>
      </w:r>
      <w:r w:rsidR="00E767A1" w:rsidRP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.</w:t>
      </w:r>
      <w:r w:rsidR="00880567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>Ekspozycja skierowana jest zarówno do dzieci</w:t>
      </w:r>
      <w:r w:rsidR="00880567">
        <w:rPr>
          <w:rFonts w:eastAsia="Times New Roman" w:cs="Times New Roman"/>
          <w:b/>
          <w:color w:val="000000"/>
          <w:sz w:val="24"/>
          <w:szCs w:val="24"/>
          <w:lang w:eastAsia="pl-PL"/>
        </w:rPr>
        <w:t>,</w:t>
      </w:r>
      <w:r w:rsidR="00076568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jak i dorosłych.</w:t>
      </w:r>
    </w:p>
    <w:p w:rsidR="009C06F7" w:rsidRPr="009C06F7" w:rsidRDefault="00076568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Wystawa została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>podzielona wizualnie oraz tematycznie</w:t>
      </w:r>
      <w:r w:rsidR="00E767A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 dwie części. W pierwszej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>pokazane</w:t>
      </w:r>
      <w:r w:rsidR="00E767A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zostaną 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prace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>odnoszące się do bajek, legend, baś</w:t>
      </w:r>
      <w:r w:rsidR="00E767A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 i klechd, w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>drugiej grafiki i rysunki związane z tematyką dawnych zabaw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dziecięcych oraz gry planszowe. </w:t>
      </w:r>
    </w:p>
    <w:p w:rsidR="00076568" w:rsidRDefault="00FF1B7C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W „s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>ali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baśni i bajek”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F11193" w:rsidRPr="00076568">
        <w:rPr>
          <w:rFonts w:eastAsia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aprezentowanych zostanie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ponad trzydzieści 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grafik i rysunków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– ilustracji 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znanych bajek i baśni 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m.in.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>braci Grimm (</w:t>
      </w:r>
      <w:r w:rsidR="009C06F7" w:rsidRP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Jaś i Mał</w:t>
      </w:r>
      <w:r w:rsidR="003734AA" w:rsidRP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gosia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r w:rsidR="003734AA" w:rsidRP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Kopciuszek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czy </w:t>
      </w:r>
      <w:r w:rsidR="003734AA" w:rsidRP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Śnieżka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oraz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dzieł utrzymanych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konwen</w:t>
      </w:r>
      <w:r w:rsidR="00644B41" w:rsidRPr="00076568">
        <w:rPr>
          <w:rFonts w:eastAsia="Times New Roman" w:cs="Times New Roman"/>
          <w:color w:val="000000"/>
          <w:sz w:val="24"/>
          <w:szCs w:val="24"/>
          <w:lang w:eastAsia="pl-PL"/>
        </w:rPr>
        <w:t>cji baśniowo-fantastycznej, nie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powiązanych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konkretnym</w:t>
      </w:r>
      <w:r w:rsidR="006F7245" w:rsidRPr="00076568">
        <w:rPr>
          <w:rFonts w:eastAsia="Times New Roman" w:cs="Times New Roman"/>
          <w:color w:val="000000"/>
          <w:sz w:val="24"/>
          <w:szCs w:val="24"/>
          <w:lang w:eastAsia="pl-PL"/>
        </w:rPr>
        <w:t>i tekstami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076568" w:rsidRDefault="00076568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– </w:t>
      </w:r>
      <w:r w:rsid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U</w:t>
      </w:r>
      <w:r w:rsidR="00FF1B7C">
        <w:rPr>
          <w:rFonts w:eastAsia="Times New Roman" w:cs="Times New Roman"/>
          <w:i/>
          <w:color w:val="000000"/>
          <w:sz w:val="24"/>
          <w:szCs w:val="24"/>
          <w:lang w:eastAsia="pl-PL"/>
        </w:rPr>
        <w:t>nikatem będzie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zespół ośmiu akwarelowych projektów ilustracji do</w:t>
      </w:r>
      <w:r w:rsid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książki</w:t>
      </w:r>
      <w:r w:rsidR="00997E1A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Juliusa Lohmeyera</w:t>
      </w:r>
      <w:r w:rsid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„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>Zabawne zwierz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>ęta. Wesoła książka z obrazkami"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–</w:t>
      </w:r>
      <w:r w:rsidR="006F7245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t>mówi Zuzanna Mikołajek, kuratorka wystawy.</w:t>
      </w:r>
      <w:r w:rsidRPr="00076568">
        <w:rPr>
          <w:rFonts w:eastAsia="Times New Roman" w:cs="Times New Roman"/>
          <w:color w:val="000000"/>
          <w:sz w:val="9"/>
          <w:szCs w:val="9"/>
          <w:lang w:eastAsia="pl-PL"/>
        </w:rPr>
        <w:t xml:space="preserve"> 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>Wykonał je w 1880 r. Fedor Flinzer, jeden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z najbardziej znanych niemieckich 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>ilustratorów książek</w:t>
      </w:r>
      <w:r w:rsidR="00FF1B7C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dla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dzieci 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2 poł. XIX w. Warto </w:t>
      </w:r>
      <w:r w:rsidR="00FF1B7C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będzie 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>również zw</w:t>
      </w:r>
      <w:r w:rsidR="00FF1B7C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rócić 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uwagę na 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>grafik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>i secesyjne autorstwa H</w:t>
      </w:r>
      <w:r w:rsid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einricha Vogelera i Hugo Bantau</w:t>
      </w:r>
      <w:r w:rsidR="006F7245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a </w:t>
      </w:r>
      <w:r w:rsidR="003734AA" w:rsidRPr="00076568">
        <w:rPr>
          <w:rFonts w:eastAsia="Times New Roman" w:cs="Times New Roman"/>
          <w:i/>
          <w:color w:val="000000"/>
          <w:sz w:val="24"/>
          <w:szCs w:val="24"/>
          <w:lang w:eastAsia="pl-PL"/>
        </w:rPr>
        <w:t>oraz drzeworyty sztorcowe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880567">
        <w:rPr>
          <w:rFonts w:eastAsia="Times New Roman" w:cs="Times New Roman"/>
          <w:i/>
          <w:color w:val="000000"/>
          <w:sz w:val="24"/>
          <w:szCs w:val="24"/>
          <w:lang w:eastAsia="pl-PL"/>
        </w:rPr>
        <w:t>z lat 70. i 80.</w:t>
      </w:r>
      <w:r w:rsidR="00FF1B7C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XIX w. wykonane dla</w:t>
      </w:r>
      <w:r w:rsidR="009C06F7" w:rsidRPr="009C06F7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polskich i niemieckich czasopism.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C06F7" w:rsidRPr="009C06F7" w:rsidRDefault="003734AA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Ekspozycję wzbogacą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płytki miedziane z wyrytą historią </w:t>
      </w: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t>bajkow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>y</w:t>
      </w: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ch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>szczurkó</w:t>
      </w: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i 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klocki drzeworytnicze </w:t>
      </w:r>
      <w:r w:rsidRPr="00076568">
        <w:rPr>
          <w:rFonts w:eastAsia="Times New Roman" w:cs="Times New Roman"/>
          <w:color w:val="000000"/>
          <w:sz w:val="24"/>
          <w:szCs w:val="24"/>
          <w:lang w:eastAsia="pl-PL"/>
        </w:rPr>
        <w:t>służące</w:t>
      </w:r>
      <w:r w:rsidR="009C06F7"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odbijania niewielkich grafik ilustracyjnych. </w:t>
      </w:r>
    </w:p>
    <w:p w:rsidR="00573D7A" w:rsidRDefault="009C06F7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Druga czę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ść ekspozycji, złożona z </w:t>
      </w:r>
      <w:r w:rsidR="00997E1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niemal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pięćdziesięciu grafik i rysunków, ukazywać będzie świat dziecięcych zabaw oraz dawnych gier planszowych. 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>Zwiedzający zobaczą przedstawienia zabaw popularnych do dziś</w:t>
      </w:r>
      <w:r w:rsidR="00880567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takich jak np. 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>bączek, rzucanie śnieżkami, jazdę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 łyżwach, 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>ale także gier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już nie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>mal zapomnianych</w:t>
      </w:r>
      <w:r w:rsidR="00880567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  <w:r w:rsid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jak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bilbo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kiet, wolant, czy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układanie domku z kart.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Wśród pokazywanych gier planszowych znajdą się: gra historyczna „Assarmot” ułożona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ok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1829 r.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przez Klementynę z 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>Tańskich Hoffman</w:t>
      </w:r>
      <w:r w:rsidR="00FF1B7C">
        <w:rPr>
          <w:rFonts w:eastAsia="Times New Roman" w:cs="Times New Roman"/>
          <w:color w:val="000000"/>
          <w:sz w:val="24"/>
          <w:szCs w:val="24"/>
          <w:lang w:eastAsia="pl-PL"/>
        </w:rPr>
        <w:t>ową, autorkę książek dla dzieci;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gra geograficzno-przyrodnicza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„Cuda natury 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 sztuki” oraz gra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„Walka z olbrzymem”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>, w którą będą mogli zagrać zwiedzający wystawę.</w:t>
      </w:r>
    </w:p>
    <w:p w:rsidR="009C06F7" w:rsidRPr="009C06F7" w:rsidRDefault="009C06F7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Uzupełnieniem</w:t>
      </w:r>
      <w:r w:rsidR="00573D7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prezentacji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będą latarnie magiczne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wraz z przeźroczami, książeczki, broszki,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haftowane serwetki z m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otywami bajkowymi oraz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lalki i 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dziecięce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maszyny do szycia</w:t>
      </w:r>
      <w:r w:rsidR="003734AA" w:rsidRPr="00076568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076568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997E1A">
        <w:rPr>
          <w:rFonts w:eastAsia="Times New Roman" w:cs="Times New Roman"/>
          <w:color w:val="000000"/>
          <w:sz w:val="24"/>
          <w:szCs w:val="24"/>
          <w:lang w:eastAsia="pl-PL"/>
        </w:rPr>
        <w:t>Pokazany</w:t>
      </w:r>
      <w:r w:rsidR="00FF1B7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zostanie również film ze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zmontowany</w:t>
      </w:r>
      <w:r w:rsidR="00FF1B7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ch </w:t>
      </w:r>
      <w:r w:rsidR="00076568" w:rsidRPr="00076568">
        <w:rPr>
          <w:rFonts w:eastAsia="Times New Roman" w:cs="Times New Roman"/>
          <w:color w:val="000000"/>
          <w:sz w:val="24"/>
          <w:szCs w:val="24"/>
          <w:lang w:eastAsia="pl-PL"/>
        </w:rPr>
        <w:t>przezroczy z XIX i XX w.</w:t>
      </w:r>
      <w:r w:rsidR="00FF1B7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które dawniej wyświetlano </w:t>
      </w: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 pomocą latarni magicznych. </w:t>
      </w:r>
    </w:p>
    <w:p w:rsidR="009C06F7" w:rsidRPr="009C06F7" w:rsidRDefault="00573D7A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sz w:val="9"/>
          <w:szCs w:val="9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Prezentowane e</w:t>
      </w:r>
      <w:r w:rsidR="009C06F7" w:rsidRPr="009C06F7">
        <w:rPr>
          <w:rFonts w:eastAsia="Times New Roman" w:cs="Times New Roman"/>
          <w:sz w:val="24"/>
          <w:szCs w:val="24"/>
          <w:lang w:eastAsia="pl-PL"/>
        </w:rPr>
        <w:t>ksponaty po</w:t>
      </w:r>
      <w:r w:rsidR="00076568" w:rsidRPr="00076568">
        <w:rPr>
          <w:rFonts w:eastAsia="Times New Roman" w:cs="Times New Roman"/>
          <w:sz w:val="24"/>
          <w:szCs w:val="24"/>
          <w:lang w:eastAsia="pl-PL"/>
        </w:rPr>
        <w:t xml:space="preserve">chodzą ze zbiorów </w:t>
      </w:r>
      <w:r w:rsidR="009C06F7" w:rsidRPr="009C06F7">
        <w:rPr>
          <w:rFonts w:eastAsia="Times New Roman" w:cs="Times New Roman"/>
          <w:sz w:val="24"/>
          <w:szCs w:val="24"/>
          <w:lang w:eastAsia="pl-PL"/>
        </w:rPr>
        <w:t>Muzeum Narodowego</w:t>
      </w:r>
      <w:r w:rsidR="00076568" w:rsidRPr="00076568">
        <w:rPr>
          <w:rFonts w:eastAsia="Times New Roman" w:cs="Times New Roman"/>
          <w:sz w:val="24"/>
          <w:szCs w:val="24"/>
          <w:lang w:eastAsia="pl-PL"/>
        </w:rPr>
        <w:t xml:space="preserve"> we Wrocławiu,  </w:t>
      </w:r>
      <w:r w:rsidR="009C06F7" w:rsidRPr="009C06F7">
        <w:rPr>
          <w:rFonts w:eastAsia="Times New Roman" w:cs="Times New Roman"/>
          <w:sz w:val="24"/>
          <w:szCs w:val="24"/>
          <w:lang w:eastAsia="pl-PL"/>
        </w:rPr>
        <w:t>Muzeów Narodowych w Warsza</w:t>
      </w:r>
      <w:r w:rsidR="00076568" w:rsidRPr="00076568">
        <w:rPr>
          <w:rFonts w:eastAsia="Times New Roman" w:cs="Times New Roman"/>
          <w:sz w:val="24"/>
          <w:szCs w:val="24"/>
          <w:lang w:eastAsia="pl-PL"/>
        </w:rPr>
        <w:t xml:space="preserve">wie, Krakowie i Poznaniu, </w:t>
      </w:r>
      <w:r w:rsidR="009C06F7" w:rsidRPr="009C06F7">
        <w:rPr>
          <w:rFonts w:eastAsia="Times New Roman" w:cs="Times New Roman"/>
          <w:sz w:val="24"/>
          <w:szCs w:val="24"/>
          <w:lang w:eastAsia="pl-PL"/>
        </w:rPr>
        <w:t xml:space="preserve">Zakładu Narodowego im. Ossolińskich we Wrocławiu i Muzeum Zabawek w Kudowie Zdroju. </w:t>
      </w:r>
    </w:p>
    <w:p w:rsidR="00076568" w:rsidRDefault="009C06F7" w:rsidP="0039665E">
      <w:pPr>
        <w:shd w:val="clear" w:color="auto" w:fill="FFFFFF"/>
        <w:spacing w:after="160" w:line="36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9C06F7">
        <w:rPr>
          <w:rFonts w:eastAsia="Times New Roman" w:cs="Times New Roman"/>
          <w:color w:val="000000"/>
          <w:sz w:val="24"/>
          <w:szCs w:val="24"/>
          <w:lang w:eastAsia="pl-PL"/>
        </w:rPr>
        <w:t>Wystawie towarzyszy</w:t>
      </w:r>
      <w:r w:rsidR="00076568" w:rsidRPr="0007656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publikacja</w:t>
      </w:r>
      <w:r w:rsidR="00F5512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F55124" w:rsidRPr="0039665E">
        <w:rPr>
          <w:rFonts w:eastAsia="Times New Roman" w:cs="Times New Roman"/>
          <w:b/>
          <w:color w:val="000000"/>
          <w:sz w:val="24"/>
          <w:szCs w:val="24"/>
          <w:lang w:eastAsia="pl-PL"/>
        </w:rPr>
        <w:t>Zuzanny Mikołajek</w:t>
      </w:r>
      <w:r w:rsidR="00076568" w:rsidRPr="0039665E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55124" w:rsidRPr="00880567"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Entliczki, pentliczki, czarodzieje i księżniczki. Baśnie, bajki i zabawy dziecięce w dawnej grafice i rysunku</w:t>
      </w:r>
      <w:r w:rsidR="00F55124" w:rsidRPr="0039665E">
        <w:rPr>
          <w:rFonts w:eastAsia="Times New Roman" w:cs="Times New Roman"/>
          <w:b/>
          <w:color w:val="000000"/>
          <w:sz w:val="24"/>
          <w:szCs w:val="24"/>
          <w:lang w:eastAsia="pl-PL"/>
        </w:rPr>
        <w:t>.</w:t>
      </w:r>
    </w:p>
    <w:p w:rsidR="0039665E" w:rsidRPr="0039665E" w:rsidRDefault="0039665E" w:rsidP="0039665E">
      <w:pPr>
        <w:shd w:val="clear" w:color="auto" w:fill="FFFFFF"/>
        <w:spacing w:after="160" w:line="36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076568" w:rsidRPr="0039665E" w:rsidRDefault="00076568" w:rsidP="009C06F7">
      <w:pPr>
        <w:shd w:val="clear" w:color="auto" w:fill="FFFFFF"/>
        <w:spacing w:after="160" w:line="360" w:lineRule="auto"/>
        <w:jc w:val="both"/>
        <w:rPr>
          <w:rFonts w:eastAsia="Times New Roman" w:cs="Times New Roman"/>
          <w:b/>
          <w:color w:val="0070C0"/>
          <w:sz w:val="28"/>
          <w:szCs w:val="28"/>
          <w:lang w:eastAsia="pl-PL"/>
        </w:rPr>
      </w:pPr>
      <w:r w:rsidRPr="0039665E">
        <w:rPr>
          <w:rFonts w:eastAsia="Times New Roman" w:cs="Times New Roman"/>
          <w:b/>
          <w:color w:val="0070C0"/>
          <w:sz w:val="28"/>
          <w:szCs w:val="28"/>
          <w:lang w:eastAsia="pl-PL"/>
        </w:rPr>
        <w:t>Program wydarzeń towarzyszących wystawie: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27 stycznia</w:t>
      </w:r>
    </w:p>
    <w:p w:rsidR="0039665E" w:rsidRPr="0039665E" w:rsidRDefault="00880567" w:rsidP="0039665E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godz. </w:t>
      </w:r>
      <w:r w:rsidR="0039665E" w:rsidRPr="0039665E">
        <w:rPr>
          <w:b/>
          <w:sz w:val="24"/>
          <w:szCs w:val="24"/>
        </w:rPr>
        <w:t>10:00</w:t>
      </w:r>
      <w:r w:rsidR="0039665E" w:rsidRPr="0039665E">
        <w:rPr>
          <w:sz w:val="24"/>
          <w:szCs w:val="24"/>
        </w:rPr>
        <w:t xml:space="preserve"> </w:t>
      </w:r>
      <w:r w:rsidR="0039665E" w:rsidRPr="0039665E">
        <w:rPr>
          <w:b/>
          <w:sz w:val="24"/>
          <w:szCs w:val="24"/>
        </w:rPr>
        <w:t>Gry planszowe na dni zimowe</w:t>
      </w:r>
      <w:r w:rsidR="0039665E" w:rsidRPr="0039665E">
        <w:rPr>
          <w:b/>
          <w:i/>
          <w:sz w:val="24"/>
          <w:szCs w:val="24"/>
        </w:rPr>
        <w:t xml:space="preserve"> </w:t>
      </w:r>
      <w:r w:rsidR="0039665E" w:rsidRPr="0039665E">
        <w:rPr>
          <w:sz w:val="24"/>
          <w:szCs w:val="24"/>
        </w:rPr>
        <w:t>– zabawa plastyczna dla dzieci</w:t>
      </w:r>
      <w:r>
        <w:rPr>
          <w:sz w:val="24"/>
          <w:szCs w:val="24"/>
        </w:rPr>
        <w:t xml:space="preserve"> w wieku</w:t>
      </w:r>
      <w:r w:rsidR="0039665E" w:rsidRPr="0039665E">
        <w:rPr>
          <w:sz w:val="24"/>
          <w:szCs w:val="24"/>
        </w:rPr>
        <w:t xml:space="preserve"> 5–12 lat,  prowadzenie: Barbara Przerwa (zapisy, wstęp za 3 zł)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godz. 10:00</w:t>
      </w:r>
      <w:r w:rsidRPr="0039665E">
        <w:rPr>
          <w:sz w:val="24"/>
          <w:szCs w:val="24"/>
        </w:rPr>
        <w:t xml:space="preserve"> Kuratorskie oprowadzanie po wystawie dla dorosłych, prowadzenie: Zuzanna Mikołajek </w:t>
      </w:r>
      <w:r>
        <w:rPr>
          <w:sz w:val="24"/>
          <w:szCs w:val="24"/>
        </w:rPr>
        <w:t>(wstęp z biletem na wystawy czasowe)</w:t>
      </w:r>
      <w:r w:rsidRPr="0039665E">
        <w:rPr>
          <w:sz w:val="24"/>
          <w:szCs w:val="24"/>
        </w:rPr>
        <w:t xml:space="preserve">   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godz. 13:30</w:t>
      </w:r>
      <w:r w:rsidR="00880567">
        <w:rPr>
          <w:sz w:val="24"/>
          <w:szCs w:val="24"/>
        </w:rPr>
        <w:t xml:space="preserve"> </w:t>
      </w:r>
      <w:r w:rsidRPr="0039665E">
        <w:rPr>
          <w:b/>
          <w:sz w:val="24"/>
          <w:szCs w:val="24"/>
        </w:rPr>
        <w:t>Koniki na patyku i gry w guziki – rozmaite zabawy dziecięce na dawnych obrazach i grafikach</w:t>
      </w:r>
      <w:r w:rsidRPr="0039665E">
        <w:rPr>
          <w:sz w:val="24"/>
          <w:szCs w:val="24"/>
        </w:rPr>
        <w:t xml:space="preserve"> – wykład dla dorosłych i dzieci, prowadzenie: Zuzanna Mikołajek (wstęp wolny)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lastRenderedPageBreak/>
        <w:t>godz. 14:30 – 16:30</w:t>
      </w:r>
      <w:r w:rsidRPr="0039665E">
        <w:rPr>
          <w:sz w:val="24"/>
          <w:szCs w:val="24"/>
        </w:rPr>
        <w:t xml:space="preserve"> </w:t>
      </w:r>
      <w:r w:rsidRPr="0039665E">
        <w:rPr>
          <w:b/>
          <w:sz w:val="24"/>
          <w:szCs w:val="24"/>
        </w:rPr>
        <w:t>Czarodzieje i księżniczki</w:t>
      </w:r>
      <w:r w:rsidRPr="0039665E">
        <w:rPr>
          <w:b/>
          <w:i/>
          <w:sz w:val="24"/>
          <w:szCs w:val="24"/>
        </w:rPr>
        <w:t xml:space="preserve"> </w:t>
      </w:r>
      <w:r w:rsidRPr="0039665E">
        <w:rPr>
          <w:sz w:val="24"/>
          <w:szCs w:val="24"/>
        </w:rPr>
        <w:t>– bal maskowy dla dzieci</w:t>
      </w:r>
      <w:r w:rsidR="00880567">
        <w:rPr>
          <w:sz w:val="24"/>
          <w:szCs w:val="24"/>
        </w:rPr>
        <w:t xml:space="preserve"> w wieku</w:t>
      </w:r>
      <w:r w:rsidRPr="0039665E">
        <w:rPr>
          <w:sz w:val="24"/>
          <w:szCs w:val="24"/>
        </w:rPr>
        <w:t xml:space="preserve"> 5–12 lat, (</w:t>
      </w:r>
      <w:r w:rsidR="00880567">
        <w:rPr>
          <w:sz w:val="24"/>
          <w:szCs w:val="24"/>
        </w:rPr>
        <w:t xml:space="preserve">zapisy, wstęp </w:t>
      </w:r>
      <w:r w:rsidRPr="0039665E">
        <w:rPr>
          <w:sz w:val="24"/>
          <w:szCs w:val="24"/>
        </w:rPr>
        <w:t>5 zł), prowadzenie: Sławomir Ortyl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17 lutego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godz</w:t>
      </w:r>
      <w:r>
        <w:rPr>
          <w:b/>
          <w:sz w:val="24"/>
          <w:szCs w:val="24"/>
        </w:rPr>
        <w:t xml:space="preserve">. </w:t>
      </w:r>
      <w:r w:rsidRPr="0039665E">
        <w:rPr>
          <w:b/>
          <w:sz w:val="24"/>
          <w:szCs w:val="24"/>
        </w:rPr>
        <w:t>10:00</w:t>
      </w:r>
      <w:r w:rsidRPr="0039665E">
        <w:rPr>
          <w:sz w:val="24"/>
          <w:szCs w:val="24"/>
        </w:rPr>
        <w:t xml:space="preserve"> </w:t>
      </w:r>
      <w:r w:rsidRPr="0039665E">
        <w:rPr>
          <w:b/>
          <w:sz w:val="24"/>
          <w:szCs w:val="24"/>
        </w:rPr>
        <w:t xml:space="preserve">Odbijane kolorowe ilustracje do baśni i opowiadań dla dzieci </w:t>
      </w:r>
      <w:r w:rsidRPr="0039665E">
        <w:rPr>
          <w:sz w:val="24"/>
          <w:szCs w:val="24"/>
        </w:rPr>
        <w:t>– warsztaty plastyczne dla dzieci</w:t>
      </w:r>
      <w:r w:rsidR="00880567">
        <w:rPr>
          <w:sz w:val="24"/>
          <w:szCs w:val="24"/>
        </w:rPr>
        <w:t xml:space="preserve"> w wieku</w:t>
      </w:r>
      <w:r w:rsidRPr="0039665E">
        <w:rPr>
          <w:sz w:val="24"/>
          <w:szCs w:val="24"/>
        </w:rPr>
        <w:t xml:space="preserve"> 6-12 lat i ich rodziców, prowadzenie: Grzegorz Wojturski </w:t>
      </w:r>
      <w:r w:rsidR="00880567">
        <w:rPr>
          <w:sz w:val="24"/>
          <w:szCs w:val="24"/>
        </w:rPr>
        <w:t xml:space="preserve">(zapisy, wstęp </w:t>
      </w:r>
      <w:r w:rsidRPr="0039665E">
        <w:rPr>
          <w:sz w:val="24"/>
          <w:szCs w:val="24"/>
        </w:rPr>
        <w:t>3 zł)</w:t>
      </w:r>
    </w:p>
    <w:p w:rsid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godz. 13:30</w:t>
      </w:r>
      <w:r w:rsidRPr="0039665E">
        <w:rPr>
          <w:sz w:val="24"/>
          <w:szCs w:val="24"/>
        </w:rPr>
        <w:t xml:space="preserve"> </w:t>
      </w:r>
      <w:r w:rsidRPr="0039665E">
        <w:rPr>
          <w:b/>
          <w:sz w:val="24"/>
          <w:szCs w:val="24"/>
        </w:rPr>
        <w:t>Entliczki, pentliczki, czarodzieje i księżniczki – dawni graficy i ilustratorzy na kartach znanych baśni</w:t>
      </w:r>
      <w:r w:rsidRPr="0039665E">
        <w:rPr>
          <w:sz w:val="24"/>
          <w:szCs w:val="24"/>
        </w:rPr>
        <w:t xml:space="preserve"> – wykład dla dorosłych, prowadzenie: Zuzanna Mikołajek (wstęp wolny)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</w:p>
    <w:p w:rsidR="0039665E" w:rsidRPr="0039665E" w:rsidRDefault="0039665E" w:rsidP="0039665E">
      <w:pPr>
        <w:spacing w:after="160" w:line="259" w:lineRule="auto"/>
        <w:jc w:val="both"/>
        <w:rPr>
          <w:b/>
          <w:sz w:val="24"/>
          <w:szCs w:val="24"/>
        </w:rPr>
      </w:pPr>
      <w:r w:rsidRPr="0039665E">
        <w:rPr>
          <w:b/>
          <w:sz w:val="24"/>
          <w:szCs w:val="24"/>
        </w:rPr>
        <w:t>10 marca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880567">
        <w:rPr>
          <w:b/>
          <w:sz w:val="24"/>
          <w:szCs w:val="24"/>
        </w:rPr>
        <w:t>godz. 10:00</w:t>
      </w:r>
      <w:r w:rsidRPr="0039665E">
        <w:rPr>
          <w:sz w:val="24"/>
          <w:szCs w:val="24"/>
        </w:rPr>
        <w:t xml:space="preserve"> </w:t>
      </w:r>
      <w:r w:rsidRPr="0039665E">
        <w:rPr>
          <w:b/>
          <w:sz w:val="24"/>
          <w:szCs w:val="24"/>
        </w:rPr>
        <w:t>Przygody jak z bajki</w:t>
      </w:r>
      <w:r w:rsidRPr="0039665E">
        <w:rPr>
          <w:b/>
          <w:i/>
          <w:sz w:val="24"/>
          <w:szCs w:val="24"/>
        </w:rPr>
        <w:t xml:space="preserve"> </w:t>
      </w:r>
      <w:r w:rsidRPr="0039665E">
        <w:rPr>
          <w:sz w:val="24"/>
          <w:szCs w:val="24"/>
        </w:rPr>
        <w:t>– zabawa dla dzieci</w:t>
      </w:r>
      <w:r w:rsidR="00880567">
        <w:rPr>
          <w:sz w:val="24"/>
          <w:szCs w:val="24"/>
        </w:rPr>
        <w:t xml:space="preserve"> w wieku</w:t>
      </w:r>
      <w:r w:rsidRPr="0039665E">
        <w:rPr>
          <w:sz w:val="24"/>
          <w:szCs w:val="24"/>
        </w:rPr>
        <w:t xml:space="preserve"> 6–12 lat, prowadzenie: Sławomir Ortyl (zapisy, wstęp za 3 zł)</w:t>
      </w:r>
    </w:p>
    <w:p w:rsidR="0039665E" w:rsidRPr="00880567" w:rsidRDefault="0039665E" w:rsidP="0039665E">
      <w:pPr>
        <w:spacing w:after="160" w:line="259" w:lineRule="auto"/>
        <w:jc w:val="both"/>
        <w:rPr>
          <w:b/>
          <w:sz w:val="24"/>
          <w:szCs w:val="24"/>
        </w:rPr>
      </w:pPr>
      <w:r w:rsidRPr="0039665E">
        <w:rPr>
          <w:b/>
          <w:sz w:val="24"/>
          <w:szCs w:val="24"/>
        </w:rPr>
        <w:t>godz. 13:30 Symfonia dziecięca i wesołe zwierzęta – nowe spojrzenie na dzieciństwo w sztuce XIX wieku</w:t>
      </w:r>
      <w:r w:rsidRPr="0039665E">
        <w:rPr>
          <w:sz w:val="24"/>
          <w:szCs w:val="24"/>
        </w:rPr>
        <w:t xml:space="preserve"> – wykład dla dorosłych, prowadzenie: Zuzanna Mikołajek (wstęp wolny)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</w:p>
    <w:p w:rsidR="0039665E" w:rsidRPr="0039665E" w:rsidRDefault="0039665E" w:rsidP="0039665E">
      <w:pPr>
        <w:spacing w:after="160" w:line="259" w:lineRule="auto"/>
        <w:jc w:val="both"/>
        <w:rPr>
          <w:color w:val="0070C0"/>
          <w:sz w:val="24"/>
          <w:szCs w:val="24"/>
        </w:rPr>
      </w:pPr>
      <w:r w:rsidRPr="0039665E">
        <w:rPr>
          <w:color w:val="0070C0"/>
          <w:sz w:val="24"/>
          <w:szCs w:val="24"/>
        </w:rPr>
        <w:t>Oferta lekcji i warsztatów dla grup zorganizowanych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 xml:space="preserve">Gry i zabawy dziecięce z dawnych czasów </w:t>
      </w:r>
      <w:r w:rsidRPr="0039665E">
        <w:rPr>
          <w:sz w:val="24"/>
          <w:szCs w:val="24"/>
        </w:rPr>
        <w:t>– lekcja muzealna dla przedszkolaków i klas I-II SP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Bajki, baśnie i legendy w dawnej grafice i rysunku</w:t>
      </w:r>
      <w:r w:rsidRPr="0039665E">
        <w:rPr>
          <w:sz w:val="24"/>
          <w:szCs w:val="24"/>
        </w:rPr>
        <w:t xml:space="preserve"> – lekcja muzeal</w:t>
      </w:r>
      <w:r w:rsidR="00880567">
        <w:rPr>
          <w:sz w:val="24"/>
          <w:szCs w:val="24"/>
        </w:rPr>
        <w:t>na dla przedszkolaków i klas I–</w:t>
      </w:r>
      <w:r w:rsidRPr="0039665E">
        <w:rPr>
          <w:sz w:val="24"/>
          <w:szCs w:val="24"/>
        </w:rPr>
        <w:t>II SP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Drzeworyty, miedzioryty, akwaforty – poznajemy techniki graficzne</w:t>
      </w:r>
      <w:r w:rsidRPr="0039665E">
        <w:rPr>
          <w:sz w:val="24"/>
          <w:szCs w:val="24"/>
        </w:rPr>
        <w:t xml:space="preserve"> – lekcja muze</w:t>
      </w:r>
      <w:r w:rsidR="00880567">
        <w:rPr>
          <w:sz w:val="24"/>
          <w:szCs w:val="24"/>
        </w:rPr>
        <w:t xml:space="preserve">alna dla uczniów klas IV-VI SP </w:t>
      </w:r>
      <w:r w:rsidRPr="0039665E">
        <w:rPr>
          <w:sz w:val="24"/>
          <w:szCs w:val="24"/>
        </w:rPr>
        <w:t>oraz gimnazjów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Gry planszowe jako sposób pogłębiania wiedzy o świecie</w:t>
      </w:r>
      <w:r w:rsidRPr="0039665E">
        <w:rPr>
          <w:sz w:val="24"/>
          <w:szCs w:val="24"/>
        </w:rPr>
        <w:t xml:space="preserve"> – lekcja muzealna dla uczniów klas IV-VI SP oraz gimnazjów</w:t>
      </w:r>
    </w:p>
    <w:p w:rsidR="0039665E" w:rsidRPr="0039665E" w:rsidRDefault="00880567" w:rsidP="0039665E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Własne grafiki do </w:t>
      </w:r>
      <w:r w:rsidR="0039665E" w:rsidRPr="0039665E">
        <w:rPr>
          <w:b/>
          <w:sz w:val="24"/>
          <w:szCs w:val="24"/>
        </w:rPr>
        <w:t>ulubionych baśni dziecięcych</w:t>
      </w:r>
      <w:r w:rsidR="0039665E" w:rsidRPr="0039665E">
        <w:rPr>
          <w:b/>
          <w:i/>
          <w:sz w:val="24"/>
          <w:szCs w:val="24"/>
        </w:rPr>
        <w:t xml:space="preserve"> </w:t>
      </w:r>
      <w:r w:rsidR="0039665E" w:rsidRPr="0039665E">
        <w:rPr>
          <w:sz w:val="24"/>
          <w:szCs w:val="24"/>
        </w:rPr>
        <w:t>– warsztat plastyczny dla dzieci w wieku 6–12 lat</w:t>
      </w:r>
    </w:p>
    <w:p w:rsidR="0039665E" w:rsidRPr="0039665E" w:rsidRDefault="0039665E" w:rsidP="0039665E">
      <w:pPr>
        <w:spacing w:after="160" w:line="259" w:lineRule="auto"/>
        <w:jc w:val="both"/>
        <w:rPr>
          <w:sz w:val="24"/>
          <w:szCs w:val="24"/>
        </w:rPr>
      </w:pPr>
      <w:r w:rsidRPr="0039665E">
        <w:rPr>
          <w:b/>
          <w:sz w:val="24"/>
          <w:szCs w:val="24"/>
        </w:rPr>
        <w:t>W zaczarowanym świecie najpiękniejszych bajek</w:t>
      </w:r>
      <w:r w:rsidRPr="0039665E">
        <w:rPr>
          <w:b/>
          <w:i/>
          <w:sz w:val="24"/>
          <w:szCs w:val="24"/>
        </w:rPr>
        <w:t xml:space="preserve"> </w:t>
      </w:r>
      <w:r w:rsidRPr="0039665E">
        <w:rPr>
          <w:sz w:val="24"/>
          <w:szCs w:val="24"/>
        </w:rPr>
        <w:t>– warsztat z rebusami i zagadkami dla dzieci w wieku 4–7 lat</w:t>
      </w:r>
    </w:p>
    <w:p w:rsidR="0039665E" w:rsidRPr="0039665E" w:rsidRDefault="0039665E" w:rsidP="0039665E">
      <w:pPr>
        <w:spacing w:after="160" w:line="259" w:lineRule="auto"/>
        <w:jc w:val="both"/>
      </w:pPr>
      <w:r w:rsidRPr="0039665E">
        <w:rPr>
          <w:b/>
          <w:sz w:val="24"/>
          <w:szCs w:val="24"/>
        </w:rPr>
        <w:t>Zwierzęta w bajkach, czyli przygody niezwykłych bohaterów z dawnych grafik</w:t>
      </w:r>
      <w:r w:rsidRPr="0039665E">
        <w:rPr>
          <w:b/>
          <w:i/>
          <w:sz w:val="24"/>
          <w:szCs w:val="24"/>
        </w:rPr>
        <w:t xml:space="preserve"> </w:t>
      </w:r>
      <w:r w:rsidRPr="0039665E">
        <w:rPr>
          <w:sz w:val="24"/>
          <w:szCs w:val="24"/>
        </w:rPr>
        <w:t>– warsztat plastyczny dla dzieci w wieku 6–12 lat</w:t>
      </w:r>
    </w:p>
    <w:p w:rsidR="00F6066A" w:rsidRPr="00F6066A" w:rsidRDefault="00F6066A" w:rsidP="00F6066A">
      <w:pPr>
        <w:spacing w:after="160" w:line="259" w:lineRule="auto"/>
        <w:rPr>
          <w:sz w:val="24"/>
          <w:szCs w:val="24"/>
        </w:rPr>
      </w:pPr>
    </w:p>
    <w:sectPr w:rsidR="00F6066A" w:rsidRPr="00F6066A" w:rsidSect="00775D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D5" w:rsidRDefault="00D040D5" w:rsidP="006F7245">
      <w:pPr>
        <w:spacing w:after="0" w:line="240" w:lineRule="auto"/>
      </w:pPr>
      <w:r>
        <w:separator/>
      </w:r>
    </w:p>
  </w:endnote>
  <w:endnote w:type="continuationSeparator" w:id="0">
    <w:p w:rsidR="00D040D5" w:rsidRDefault="00D040D5" w:rsidP="006F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726"/>
      <w:docPartObj>
        <w:docPartGallery w:val="Page Numbers (Bottom of Page)"/>
        <w:docPartUnique/>
      </w:docPartObj>
    </w:sdtPr>
    <w:sdtEndPr/>
    <w:sdtContent>
      <w:p w:rsidR="006F7245" w:rsidRDefault="00384B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245" w:rsidRDefault="006F7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D5" w:rsidRDefault="00D040D5" w:rsidP="006F7245">
      <w:pPr>
        <w:spacing w:after="0" w:line="240" w:lineRule="auto"/>
      </w:pPr>
      <w:r>
        <w:separator/>
      </w:r>
    </w:p>
  </w:footnote>
  <w:footnote w:type="continuationSeparator" w:id="0">
    <w:p w:rsidR="00D040D5" w:rsidRDefault="00D040D5" w:rsidP="006F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F7"/>
    <w:rsid w:val="00051AC9"/>
    <w:rsid w:val="00076568"/>
    <w:rsid w:val="003734AA"/>
    <w:rsid w:val="00384B0B"/>
    <w:rsid w:val="0039665E"/>
    <w:rsid w:val="00573D7A"/>
    <w:rsid w:val="005800D8"/>
    <w:rsid w:val="00644B41"/>
    <w:rsid w:val="006B57DF"/>
    <w:rsid w:val="006F7245"/>
    <w:rsid w:val="00775DE0"/>
    <w:rsid w:val="00880567"/>
    <w:rsid w:val="00970BB4"/>
    <w:rsid w:val="00997E1A"/>
    <w:rsid w:val="009C06F7"/>
    <w:rsid w:val="00D040D5"/>
    <w:rsid w:val="00E767A1"/>
    <w:rsid w:val="00E85422"/>
    <w:rsid w:val="00EE4E3F"/>
    <w:rsid w:val="00F11193"/>
    <w:rsid w:val="00F55124"/>
    <w:rsid w:val="00F6066A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EF0D-A9BE-4256-B4D7-A5E75D2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7245"/>
  </w:style>
  <w:style w:type="paragraph" w:styleId="Stopka">
    <w:name w:val="footer"/>
    <w:basedOn w:val="Normalny"/>
    <w:link w:val="StopkaZnak"/>
    <w:uiPriority w:val="99"/>
    <w:unhideWhenUsed/>
    <w:rsid w:val="006F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2312">
      <w:bodyDiv w:val="1"/>
      <w:marLeft w:val="57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9648">
              <w:marLeft w:val="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  <w:divsChild>
                <w:div w:id="191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192">
                              <w:marLeft w:val="57"/>
                              <w:marRight w:val="57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83FE-86C3-48DD-BA50-BDD4D988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dcterms:created xsi:type="dcterms:W3CDTF">2018-01-05T13:39:00Z</dcterms:created>
  <dcterms:modified xsi:type="dcterms:W3CDTF">2018-01-17T11:29:00Z</dcterms:modified>
</cp:coreProperties>
</file>